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28"/>
        </w:rPr>
      </w:pPr>
      <w:bookmarkStart w:id="0" w:name="_GoBack"/>
      <w:bookmarkEnd w:id="0"/>
      <w:r>
        <w:rPr>
          <w:rFonts w:ascii="Times New Roman" w:hAnsi="Times New Roman" w:cs="Times New Roman"/>
          <w:sz w:val="28"/>
        </w:rPr>
        <w:t>Муниципальное бюджетное общеобразовательное учреждение</w:t>
      </w:r>
    </w:p>
    <w:p>
      <w:pPr>
        <w:spacing w:after="0" w:line="240" w:lineRule="auto"/>
        <w:jc w:val="center"/>
        <w:rPr>
          <w:rFonts w:ascii="Times New Roman" w:hAnsi="Times New Roman" w:cs="Times New Roman"/>
          <w:sz w:val="28"/>
        </w:rPr>
      </w:pPr>
      <w:r>
        <w:rPr>
          <w:rFonts w:ascii="Times New Roman" w:hAnsi="Times New Roman" w:cs="Times New Roman"/>
          <w:sz w:val="28"/>
        </w:rPr>
        <w:t>Покровская средняя общеобразовательная школа</w:t>
      </w:r>
    </w:p>
    <w:p>
      <w:pPr>
        <w:pBdr>
          <w:bottom w:val="single" w:color="auto" w:sz="12" w:space="1"/>
        </w:pBdr>
        <w:spacing w:after="0" w:line="240" w:lineRule="auto"/>
        <w:jc w:val="center"/>
        <w:rPr>
          <w:rFonts w:ascii="Times New Roman" w:hAnsi="Times New Roman" w:cs="Times New Roman"/>
        </w:rPr>
      </w:pPr>
      <w:r>
        <w:rPr>
          <w:rFonts w:ascii="Times New Roman" w:hAnsi="Times New Roman" w:cs="Times New Roman"/>
        </w:rPr>
        <w:t>669120 РФ, Иркутская область, с. Покровка, ул. Мира 2</w:t>
      </w:r>
    </w:p>
    <w:p>
      <w:pPr>
        <w:pStyle w:val="8"/>
        <w:shd w:val="clear" w:color="auto" w:fill="FFFFFF"/>
        <w:ind w:left="-567" w:firstLine="567"/>
        <w:jc w:val="both"/>
        <w:rPr>
          <w:sz w:val="28"/>
          <w:szCs w:val="28"/>
        </w:rPr>
      </w:pPr>
    </w:p>
    <w:p>
      <w:pPr>
        <w:pStyle w:val="8"/>
        <w:shd w:val="clear" w:color="auto" w:fill="FFFFFF"/>
        <w:ind w:left="-567" w:firstLine="567"/>
        <w:jc w:val="both"/>
        <w:rPr>
          <w:sz w:val="28"/>
          <w:szCs w:val="28"/>
        </w:rPr>
      </w:pPr>
    </w:p>
    <w:p>
      <w:pPr>
        <w:pStyle w:val="8"/>
        <w:jc w:val="center"/>
        <w:rPr>
          <w:sz w:val="24"/>
          <w:szCs w:val="24"/>
        </w:rPr>
      </w:pPr>
      <w:r>
        <w:rPr>
          <w:sz w:val="24"/>
          <w:szCs w:val="24"/>
        </w:rPr>
        <w:t xml:space="preserve">                                                                                    Принято на общем собрании  трудового  </w:t>
      </w:r>
    </w:p>
    <w:p>
      <w:pPr>
        <w:pStyle w:val="8"/>
        <w:jc w:val="center"/>
        <w:rPr>
          <w:sz w:val="24"/>
          <w:szCs w:val="24"/>
        </w:rPr>
      </w:pPr>
      <w:r>
        <w:rPr>
          <w:sz w:val="24"/>
          <w:szCs w:val="24"/>
        </w:rPr>
        <w:t xml:space="preserve">                                                                               коллектива МБОУ Покровская СОШ</w:t>
      </w:r>
    </w:p>
    <w:p>
      <w:pPr>
        <w:pStyle w:val="8"/>
        <w:jc w:val="center"/>
        <w:rPr>
          <w:sz w:val="24"/>
          <w:szCs w:val="24"/>
        </w:rPr>
      </w:pPr>
      <w:r>
        <w:rPr>
          <w:sz w:val="24"/>
          <w:szCs w:val="24"/>
        </w:rPr>
        <w:t xml:space="preserve">                                                                               Протокол № _</w:t>
      </w:r>
      <w:r>
        <w:rPr>
          <w:sz w:val="24"/>
          <w:szCs w:val="24"/>
          <w:u w:val="single"/>
        </w:rPr>
        <w:t>2</w:t>
      </w:r>
      <w:r>
        <w:rPr>
          <w:sz w:val="24"/>
          <w:szCs w:val="24"/>
        </w:rPr>
        <w:t>_ от «_</w:t>
      </w:r>
      <w:r>
        <w:rPr>
          <w:sz w:val="24"/>
          <w:szCs w:val="24"/>
          <w:u w:val="single"/>
        </w:rPr>
        <w:t>14</w:t>
      </w:r>
      <w:r>
        <w:rPr>
          <w:sz w:val="24"/>
          <w:szCs w:val="24"/>
        </w:rPr>
        <w:t>_»_</w:t>
      </w:r>
      <w:r>
        <w:rPr>
          <w:sz w:val="24"/>
          <w:szCs w:val="24"/>
          <w:u w:val="single"/>
        </w:rPr>
        <w:t>01</w:t>
      </w:r>
      <w:r>
        <w:rPr>
          <w:sz w:val="24"/>
          <w:szCs w:val="24"/>
        </w:rPr>
        <w:t xml:space="preserve"> 2019г</w:t>
      </w:r>
    </w:p>
    <w:p>
      <w:pPr>
        <w:pStyle w:val="8"/>
        <w:jc w:val="right"/>
        <w:rPr>
          <w:sz w:val="24"/>
          <w:szCs w:val="24"/>
        </w:rPr>
      </w:pPr>
      <w:r>
        <w:rPr>
          <w:sz w:val="24"/>
          <w:szCs w:val="24"/>
        </w:rPr>
        <w:t xml:space="preserve">      Председатель ПК_____/Малгатаева Е.С./</w:t>
      </w: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tabs>
          <w:tab w:val="left" w:pos="4153"/>
        </w:tabs>
        <w:ind w:left="-567" w:firstLine="567"/>
        <w:rPr>
          <w:b/>
          <w:sz w:val="40"/>
          <w:szCs w:val="40"/>
        </w:rPr>
      </w:pPr>
      <w:r>
        <w:rPr>
          <w:sz w:val="28"/>
          <w:szCs w:val="28"/>
        </w:rPr>
        <w:tab/>
      </w:r>
      <w:r>
        <w:rPr>
          <w:b/>
          <w:sz w:val="40"/>
          <w:szCs w:val="40"/>
        </w:rPr>
        <w:t>ПРАВИЛА</w:t>
      </w:r>
    </w:p>
    <w:p>
      <w:pPr>
        <w:pStyle w:val="8"/>
        <w:shd w:val="clear" w:color="auto" w:fill="FFFFFF"/>
        <w:tabs>
          <w:tab w:val="left" w:pos="4153"/>
        </w:tabs>
        <w:ind w:left="-567" w:firstLine="567"/>
        <w:rPr>
          <w:b/>
          <w:sz w:val="28"/>
          <w:szCs w:val="28"/>
        </w:rPr>
      </w:pPr>
    </w:p>
    <w:p>
      <w:pPr>
        <w:pStyle w:val="8"/>
        <w:shd w:val="clear" w:color="auto" w:fill="FFFFFF"/>
        <w:tabs>
          <w:tab w:val="left" w:pos="4153"/>
        </w:tabs>
        <w:ind w:left="-567" w:firstLine="567"/>
        <w:jc w:val="center"/>
        <w:rPr>
          <w:b/>
          <w:sz w:val="36"/>
          <w:szCs w:val="36"/>
        </w:rPr>
      </w:pPr>
      <w:r>
        <w:rPr>
          <w:b/>
          <w:sz w:val="36"/>
          <w:szCs w:val="36"/>
        </w:rPr>
        <w:t>внутреннего трудового распорядка</w:t>
      </w:r>
    </w:p>
    <w:p>
      <w:pPr>
        <w:pStyle w:val="8"/>
        <w:shd w:val="clear" w:color="auto" w:fill="FFFFFF"/>
        <w:tabs>
          <w:tab w:val="left" w:pos="4153"/>
        </w:tabs>
        <w:ind w:left="-567" w:firstLine="567"/>
        <w:jc w:val="center"/>
        <w:rPr>
          <w:sz w:val="28"/>
          <w:szCs w:val="28"/>
        </w:rPr>
      </w:pPr>
      <w:r>
        <w:rPr>
          <w:sz w:val="28"/>
          <w:szCs w:val="28"/>
        </w:rPr>
        <w:t>на 2019-2022 гг.</w:t>
      </w: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right"/>
        <w:rPr>
          <w:sz w:val="28"/>
          <w:szCs w:val="28"/>
        </w:rPr>
      </w:pPr>
    </w:p>
    <w:p>
      <w:pPr>
        <w:pStyle w:val="8"/>
        <w:shd w:val="clear" w:color="auto" w:fill="FFFFFF"/>
        <w:ind w:left="-567" w:firstLine="567"/>
        <w:jc w:val="center"/>
        <w:rPr>
          <w:sz w:val="28"/>
          <w:szCs w:val="28"/>
        </w:rPr>
      </w:pPr>
      <w:r>
        <w:rPr>
          <w:sz w:val="28"/>
          <w:szCs w:val="28"/>
        </w:rPr>
        <w:t>с. Покровка, 2019 г</w:t>
      </w:r>
    </w:p>
    <w:p>
      <w:pPr>
        <w:pStyle w:val="8"/>
        <w:shd w:val="clear" w:color="auto" w:fill="FFFFFF"/>
        <w:ind w:left="-567" w:firstLine="567"/>
        <w:jc w:val="both"/>
        <w:rPr>
          <w:sz w:val="28"/>
          <w:szCs w:val="28"/>
        </w:rPr>
      </w:pPr>
      <w:r>
        <w:rPr>
          <w:sz w:val="28"/>
          <w:szCs w:val="28"/>
        </w:rPr>
        <w:t>Настоящие Правила определяют трудовой распорядок в муниципальном бюджетном общеобразовательном учреждении Покровская средняя общеобразовательная школа (далее ОУ),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взыскания за нарушение трудовой дисциплины.</w:t>
      </w:r>
    </w:p>
    <w:p>
      <w:pPr>
        <w:pStyle w:val="8"/>
        <w:ind w:firstLine="567"/>
        <w:jc w:val="both"/>
        <w:rPr>
          <w:sz w:val="28"/>
          <w:szCs w:val="28"/>
        </w:rPr>
      </w:pPr>
      <w:r>
        <w:rPr>
          <w:sz w:val="28"/>
          <w:szCs w:val="28"/>
        </w:rPr>
        <w:t> </w:t>
      </w:r>
    </w:p>
    <w:p>
      <w:pPr>
        <w:pStyle w:val="8"/>
        <w:ind w:firstLine="567"/>
        <w:jc w:val="both"/>
        <w:rPr>
          <w:b/>
          <w:sz w:val="28"/>
          <w:szCs w:val="28"/>
        </w:rPr>
      </w:pPr>
      <w:r>
        <w:rPr>
          <w:b/>
          <w:sz w:val="28"/>
          <w:szCs w:val="28"/>
        </w:rPr>
        <w:t>1. Прием на работу и увольнение</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1.1. Прием на работу в организацию производится на основании заключенного трудового договора.</w:t>
      </w:r>
    </w:p>
    <w:p>
      <w:pPr>
        <w:pStyle w:val="8"/>
        <w:ind w:firstLine="567"/>
        <w:jc w:val="both"/>
        <w:rPr>
          <w:sz w:val="28"/>
          <w:szCs w:val="28"/>
        </w:rPr>
      </w:pPr>
      <w:r>
        <w:rPr>
          <w:sz w:val="28"/>
          <w:szCs w:val="28"/>
        </w:rPr>
        <w:t>1.2. При заключении трудового договора работодатель обязан потребовать от поступающего:</w:t>
      </w:r>
    </w:p>
    <w:p>
      <w:pPr>
        <w:pStyle w:val="8"/>
        <w:ind w:firstLine="567"/>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8"/>
        <w:ind w:firstLine="567"/>
        <w:jc w:val="both"/>
        <w:rPr>
          <w:sz w:val="28"/>
          <w:szCs w:val="28"/>
        </w:rPr>
      </w:pPr>
      <w:r>
        <w:rPr>
          <w:sz w:val="28"/>
          <w:szCs w:val="28"/>
        </w:rPr>
        <w:t>– паспорт или иной документ, удостоверяющий личность;</w:t>
      </w:r>
    </w:p>
    <w:p>
      <w:pPr>
        <w:pStyle w:val="8"/>
        <w:ind w:firstLine="567"/>
        <w:jc w:val="both"/>
        <w:rPr>
          <w:sz w:val="28"/>
          <w:szCs w:val="28"/>
        </w:rPr>
      </w:pPr>
      <w:r>
        <w:rPr>
          <w:sz w:val="28"/>
          <w:szCs w:val="28"/>
        </w:rPr>
        <w:t>– диплом или иной документ о полученном образовании (полном или неполном) и (или) документ, подтверждающий специальность или квалификацию;</w:t>
      </w:r>
    </w:p>
    <w:p>
      <w:pPr>
        <w:pStyle w:val="8"/>
        <w:ind w:firstLine="567"/>
        <w:jc w:val="both"/>
        <w:rPr>
          <w:sz w:val="28"/>
          <w:szCs w:val="28"/>
        </w:rPr>
      </w:pPr>
      <w:r>
        <w:rPr>
          <w:sz w:val="28"/>
          <w:szCs w:val="28"/>
        </w:rPr>
        <w:t>– страховое свидетельство государственного пенсионного страхования за исключением случаев, когда трудовой договор заключается впервые;</w:t>
      </w:r>
    </w:p>
    <w:p>
      <w:pPr>
        <w:pStyle w:val="8"/>
        <w:ind w:firstLine="567"/>
        <w:jc w:val="both"/>
        <w:rPr>
          <w:sz w:val="28"/>
          <w:szCs w:val="28"/>
        </w:rPr>
      </w:pPr>
      <w:r>
        <w:rPr>
          <w:sz w:val="28"/>
          <w:szCs w:val="28"/>
        </w:rPr>
        <w:t>– документы воинского учета – для военнообязанных и лиц, подлежащих призыву на военную службу.</w:t>
      </w:r>
    </w:p>
    <w:p>
      <w:pPr>
        <w:pStyle w:val="8"/>
        <w:ind w:firstLine="567"/>
        <w:jc w:val="both"/>
        <w:rPr>
          <w:sz w:val="28"/>
          <w:szCs w:val="28"/>
        </w:rPr>
      </w:pPr>
      <w:r>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pPr>
        <w:pStyle w:val="8"/>
        <w:ind w:firstLine="567"/>
        <w:jc w:val="both"/>
        <w:rPr>
          <w:sz w:val="28"/>
          <w:szCs w:val="28"/>
        </w:rPr>
      </w:pPr>
      <w:r>
        <w:rPr>
          <w:sz w:val="28"/>
          <w:szCs w:val="28"/>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 д.</w:t>
      </w:r>
    </w:p>
    <w:p>
      <w:pPr>
        <w:pStyle w:val="8"/>
        <w:ind w:firstLine="567"/>
        <w:jc w:val="both"/>
        <w:rPr>
          <w:sz w:val="28"/>
          <w:szCs w:val="28"/>
        </w:rPr>
      </w:pPr>
      <w:r>
        <w:rPr>
          <w:sz w:val="28"/>
          <w:szCs w:val="28"/>
        </w:rPr>
        <w:t>Прием на работу в организацию осуществляется, как правило, с прохождением испытательного срока продолжительностью от одного до двух месяцев. Условие об испытании должно быть прямо указано в трудовом договоре.</w:t>
      </w:r>
    </w:p>
    <w:p>
      <w:pPr>
        <w:pStyle w:val="8"/>
        <w:ind w:firstLine="567"/>
        <w:jc w:val="both"/>
        <w:rPr>
          <w:sz w:val="28"/>
          <w:szCs w:val="28"/>
        </w:rPr>
      </w:pPr>
      <w:r>
        <w:rPr>
          <w:sz w:val="28"/>
          <w:szCs w:val="28"/>
        </w:rPr>
        <w:t>Прием на работу оформляется приказом, который объявляется работнику под роспись в трехдневный срок со дня фактического начала работы.</w:t>
      </w:r>
    </w:p>
    <w:p>
      <w:pPr>
        <w:pStyle w:val="8"/>
        <w:ind w:firstLine="567"/>
        <w:jc w:val="both"/>
        <w:rPr>
          <w:sz w:val="28"/>
          <w:szCs w:val="28"/>
        </w:rPr>
      </w:pPr>
      <w:r>
        <w:rPr>
          <w:sz w:val="28"/>
          <w:szCs w:val="28"/>
        </w:rPr>
        <w:t>1.3. При поступлении работника на работу или переводе его в установленном порядке на другую работу работодатель обязан:</w:t>
      </w:r>
    </w:p>
    <w:p>
      <w:pPr>
        <w:pStyle w:val="8"/>
        <w:ind w:firstLine="567"/>
        <w:jc w:val="both"/>
        <w:rPr>
          <w:sz w:val="28"/>
          <w:szCs w:val="28"/>
        </w:rPr>
      </w:pPr>
      <w:r>
        <w:rPr>
          <w:sz w:val="28"/>
          <w:szCs w:val="28"/>
        </w:rPr>
        <w:t>– ознакомить его с порученной работой, условиями и оплатой труда, разъяснить работнику его права и обязанности;</w:t>
      </w:r>
    </w:p>
    <w:p>
      <w:pPr>
        <w:pStyle w:val="8"/>
        <w:ind w:firstLine="567"/>
        <w:jc w:val="both"/>
        <w:rPr>
          <w:sz w:val="28"/>
          <w:szCs w:val="28"/>
        </w:rPr>
      </w:pPr>
      <w:r>
        <w:rPr>
          <w:sz w:val="28"/>
          <w:szCs w:val="28"/>
        </w:rPr>
        <w:t>– ознакомить с настоящими Правилами и другими локальными нормативными актами;</w:t>
      </w:r>
    </w:p>
    <w:p>
      <w:pPr>
        <w:pStyle w:val="8"/>
        <w:ind w:firstLine="567"/>
        <w:jc w:val="both"/>
        <w:rPr>
          <w:sz w:val="28"/>
          <w:szCs w:val="28"/>
        </w:rPr>
      </w:pPr>
      <w:r>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сохранения сведений, не подлежащих разглашению, и ответственности за ее разглашение или передачу другим лицам.</w:t>
      </w:r>
    </w:p>
    <w:p>
      <w:pPr>
        <w:pStyle w:val="8"/>
        <w:ind w:firstLine="567"/>
        <w:jc w:val="both"/>
        <w:rPr>
          <w:sz w:val="28"/>
          <w:szCs w:val="28"/>
        </w:rPr>
      </w:pPr>
      <w:r>
        <w:rPr>
          <w:sz w:val="28"/>
          <w:szCs w:val="28"/>
        </w:rPr>
        <w:t>1.4. Прекращение трудового договора может иметь место только по основаниям, предусмотренным трудовым законодательством.</w:t>
      </w:r>
    </w:p>
    <w:p>
      <w:pPr>
        <w:pStyle w:val="8"/>
        <w:ind w:firstLine="567"/>
        <w:jc w:val="both"/>
        <w:rPr>
          <w:sz w:val="28"/>
          <w:szCs w:val="28"/>
        </w:rPr>
      </w:pPr>
      <w:r>
        <w:rPr>
          <w:sz w:val="28"/>
          <w:szCs w:val="28"/>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pPr>
        <w:pStyle w:val="8"/>
        <w:ind w:firstLine="567"/>
        <w:jc w:val="both"/>
        <w:rPr>
          <w:sz w:val="28"/>
          <w:szCs w:val="28"/>
        </w:rPr>
      </w:pPr>
      <w:r>
        <w:rPr>
          <w:sz w:val="28"/>
          <w:szCs w:val="28"/>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РФ.</w:t>
      </w:r>
    </w:p>
    <w:p>
      <w:pPr>
        <w:pStyle w:val="8"/>
        <w:ind w:firstLine="567"/>
        <w:jc w:val="both"/>
        <w:rPr>
          <w:sz w:val="28"/>
          <w:szCs w:val="28"/>
        </w:rPr>
      </w:pPr>
      <w:r>
        <w:rPr>
          <w:sz w:val="28"/>
          <w:szCs w:val="28"/>
        </w:rPr>
        <w:t>Прекращение трудового договора оформляется приказом по организации.</w:t>
      </w:r>
    </w:p>
    <w:p>
      <w:pPr>
        <w:pStyle w:val="8"/>
        <w:ind w:firstLine="567"/>
        <w:jc w:val="both"/>
        <w:rPr>
          <w:sz w:val="28"/>
          <w:szCs w:val="28"/>
        </w:rPr>
      </w:pPr>
      <w:r>
        <w:rPr>
          <w:sz w:val="28"/>
          <w:szCs w:val="28"/>
        </w:rPr>
        <w:t>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pPr>
        <w:pStyle w:val="8"/>
        <w:ind w:firstLine="567"/>
        <w:jc w:val="both"/>
        <w:rPr>
          <w:sz w:val="28"/>
          <w:szCs w:val="28"/>
        </w:rPr>
      </w:pPr>
      <w:r>
        <w:rPr>
          <w:sz w:val="28"/>
          <w:szCs w:val="28"/>
        </w:rPr>
        <w:t> </w:t>
      </w:r>
    </w:p>
    <w:p>
      <w:pPr>
        <w:pStyle w:val="8"/>
        <w:ind w:firstLine="567"/>
        <w:rPr>
          <w:b/>
          <w:sz w:val="28"/>
          <w:szCs w:val="28"/>
        </w:rPr>
      </w:pPr>
      <w:r>
        <w:rPr>
          <w:b/>
          <w:sz w:val="28"/>
          <w:szCs w:val="28"/>
        </w:rPr>
        <w:t>2. Основные права, обязанности и ответственность работников</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2.1. Работник имеет право на:</w:t>
      </w:r>
    </w:p>
    <w:p>
      <w:pPr>
        <w:pStyle w:val="8"/>
        <w:ind w:firstLine="567"/>
        <w:jc w:val="both"/>
        <w:rPr>
          <w:sz w:val="28"/>
          <w:szCs w:val="28"/>
        </w:rPr>
      </w:pPr>
      <w:r>
        <w:rPr>
          <w:sz w:val="28"/>
          <w:szCs w:val="28"/>
        </w:rPr>
        <w:t>– предоставление ему работы, обусловленной трудовым договором;</w:t>
      </w:r>
    </w:p>
    <w:p>
      <w:pPr>
        <w:pStyle w:val="8"/>
        <w:ind w:firstLine="567"/>
        <w:jc w:val="both"/>
        <w:rPr>
          <w:sz w:val="28"/>
          <w:szCs w:val="28"/>
        </w:rPr>
      </w:pPr>
      <w:r>
        <w:rPr>
          <w:sz w:val="28"/>
          <w:szCs w:val="28"/>
        </w:rPr>
        <w:t>– рабочее место, соответствующее условиям, предусмотренным государственными стандартами организации и безопасности труда;</w:t>
      </w:r>
    </w:p>
    <w:p>
      <w:pPr>
        <w:pStyle w:val="8"/>
        <w:ind w:firstLine="567"/>
        <w:jc w:val="both"/>
        <w:rPr>
          <w:sz w:val="28"/>
          <w:szCs w:val="28"/>
        </w:rPr>
      </w:pPr>
      <w:r>
        <w:rPr>
          <w:sz w:val="28"/>
          <w:szCs w:val="28"/>
        </w:rPr>
        <w:t>– своевременную и в полном объеме выплату зарплаты в соответствии со своей квалификацией, сложностью труда, количеством и качеством выполненной работы;</w:t>
      </w:r>
    </w:p>
    <w:p>
      <w:pPr>
        <w:pStyle w:val="8"/>
        <w:ind w:firstLine="567"/>
        <w:jc w:val="both"/>
        <w:rPr>
          <w:sz w:val="28"/>
          <w:szCs w:val="28"/>
        </w:rPr>
      </w:pPr>
      <w:r>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pStyle w:val="8"/>
        <w:ind w:firstLine="567"/>
        <w:jc w:val="both"/>
        <w:rPr>
          <w:sz w:val="28"/>
          <w:szCs w:val="28"/>
        </w:rPr>
      </w:pPr>
      <w:r>
        <w:rPr>
          <w:sz w:val="28"/>
          <w:szCs w:val="28"/>
        </w:rPr>
        <w:t>– полную достоверную информацию об условиях труда и требованиях охраны труда на рабочем месте;</w:t>
      </w:r>
    </w:p>
    <w:p>
      <w:pPr>
        <w:pStyle w:val="8"/>
        <w:ind w:firstLine="567"/>
        <w:jc w:val="both"/>
        <w:rPr>
          <w:sz w:val="28"/>
          <w:szCs w:val="28"/>
        </w:rPr>
      </w:pPr>
      <w:r>
        <w:rPr>
          <w:sz w:val="28"/>
          <w:szCs w:val="28"/>
        </w:rPr>
        <w:t>– профессиональную подготовку, переподготовку и повышение своей квалификации в порядке, установленном законодательством РФ;</w:t>
      </w:r>
    </w:p>
    <w:p>
      <w:pPr>
        <w:pStyle w:val="8"/>
        <w:ind w:firstLine="567"/>
        <w:jc w:val="both"/>
        <w:rPr>
          <w:sz w:val="28"/>
          <w:szCs w:val="28"/>
        </w:rPr>
      </w:pPr>
      <w:r>
        <w:rPr>
          <w:sz w:val="28"/>
          <w:szCs w:val="28"/>
        </w:rPr>
        <w:t>– участие в управлении организацией в предусмотренных законодательством РФ формах;</w:t>
      </w:r>
    </w:p>
    <w:p>
      <w:pPr>
        <w:pStyle w:val="8"/>
        <w:ind w:firstLine="567"/>
        <w:jc w:val="both"/>
        <w:rPr>
          <w:sz w:val="28"/>
          <w:szCs w:val="28"/>
        </w:rPr>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8"/>
        <w:ind w:firstLine="567"/>
        <w:jc w:val="both"/>
        <w:rPr>
          <w:sz w:val="28"/>
          <w:szCs w:val="28"/>
        </w:rPr>
      </w:pPr>
      <w:r>
        <w:rPr>
          <w:sz w:val="28"/>
          <w:szCs w:val="28"/>
        </w:rPr>
        <w:t>– защиту своих трудовых прав, свобод и законных интересов всеми не запрещенными законом способами;</w:t>
      </w:r>
    </w:p>
    <w:p>
      <w:pPr>
        <w:pStyle w:val="8"/>
        <w:ind w:firstLine="567"/>
        <w:jc w:val="both"/>
        <w:rPr>
          <w:sz w:val="28"/>
          <w:szCs w:val="28"/>
        </w:rPr>
      </w:pPr>
      <w:r>
        <w:rPr>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pPr>
        <w:pStyle w:val="8"/>
        <w:ind w:firstLine="567"/>
        <w:jc w:val="both"/>
        <w:rPr>
          <w:sz w:val="28"/>
          <w:szCs w:val="28"/>
        </w:rPr>
      </w:pPr>
      <w:r>
        <w:rPr>
          <w:sz w:val="28"/>
          <w:szCs w:val="28"/>
        </w:rPr>
        <w:t>– обязательное социальное страхование в случаях, предусмотренных законодательством РФ.</w:t>
      </w:r>
    </w:p>
    <w:p>
      <w:pPr>
        <w:pStyle w:val="8"/>
        <w:ind w:firstLine="567"/>
        <w:jc w:val="both"/>
        <w:rPr>
          <w:sz w:val="28"/>
          <w:szCs w:val="28"/>
        </w:rPr>
      </w:pPr>
      <w:r>
        <w:rPr>
          <w:sz w:val="28"/>
          <w:szCs w:val="28"/>
        </w:rPr>
        <w:t>2.2. Работники общества должны:</w:t>
      </w:r>
    </w:p>
    <w:p>
      <w:pPr>
        <w:pStyle w:val="8"/>
        <w:ind w:firstLine="567"/>
        <w:jc w:val="both"/>
        <w:rPr>
          <w:sz w:val="28"/>
          <w:szCs w:val="28"/>
        </w:rPr>
      </w:pPr>
      <w:r>
        <w:rPr>
          <w:sz w:val="28"/>
          <w:szCs w:val="28"/>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pPr>
        <w:pStyle w:val="8"/>
        <w:ind w:firstLine="567"/>
        <w:jc w:val="both"/>
        <w:rPr>
          <w:sz w:val="28"/>
          <w:szCs w:val="28"/>
        </w:rPr>
      </w:pPr>
      <w:r>
        <w:rPr>
          <w:sz w:val="28"/>
          <w:szCs w:val="28"/>
        </w:rPr>
        <w:t>– улучшать качество работы, постоянно повышать свой профессиональный и культурный уровень, заниматься самообразованием;</w:t>
      </w:r>
    </w:p>
    <w:p>
      <w:pPr>
        <w:pStyle w:val="8"/>
        <w:ind w:firstLine="567"/>
        <w:jc w:val="both"/>
        <w:rPr>
          <w:sz w:val="28"/>
          <w:szCs w:val="28"/>
        </w:rPr>
      </w:pPr>
      <w:r>
        <w:rPr>
          <w:sz w:val="28"/>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pPr>
        <w:pStyle w:val="8"/>
        <w:ind w:firstLine="567"/>
        <w:jc w:val="both"/>
        <w:rPr>
          <w:sz w:val="28"/>
          <w:szCs w:val="28"/>
        </w:rPr>
      </w:pPr>
      <w:r>
        <w:rPr>
          <w:sz w:val="28"/>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pPr>
        <w:pStyle w:val="8"/>
        <w:ind w:firstLine="567"/>
        <w:jc w:val="both"/>
        <w:rPr>
          <w:sz w:val="28"/>
          <w:szCs w:val="28"/>
        </w:rPr>
      </w:pPr>
      <w:r>
        <w:rPr>
          <w:sz w:val="28"/>
          <w:szCs w:val="28"/>
        </w:rPr>
        <w:t>– соблюдать нормы, правила и инструкции по охране труда, производственную санитарию, правила противопожарной безопасности;</w:t>
      </w:r>
    </w:p>
    <w:p>
      <w:pPr>
        <w:pStyle w:val="8"/>
        <w:ind w:firstLine="567"/>
        <w:jc w:val="both"/>
        <w:rPr>
          <w:sz w:val="28"/>
          <w:szCs w:val="28"/>
        </w:rPr>
      </w:pPr>
      <w:r>
        <w:rPr>
          <w:sz w:val="28"/>
          <w:szCs w:val="28"/>
        </w:rPr>
        <w:t>– не разглашать как в России, так и за рубежом сведения, полученные в силу служебного положения и не подлежащие разглашению, распространение которых может нанести вред работодателю и (или) другим работникам;</w:t>
      </w:r>
    </w:p>
    <w:p>
      <w:pPr>
        <w:pStyle w:val="8"/>
        <w:ind w:firstLine="567"/>
        <w:jc w:val="both"/>
        <w:rPr>
          <w:sz w:val="28"/>
          <w:szCs w:val="28"/>
        </w:rPr>
      </w:pPr>
      <w:r>
        <w:rPr>
          <w:sz w:val="28"/>
          <w:szCs w:val="28"/>
        </w:rPr>
        <w:t>– выполнять иные обязанности, предусмотренные трудовым законодательством РФ.</w:t>
      </w:r>
    </w:p>
    <w:p>
      <w:pPr>
        <w:pStyle w:val="8"/>
        <w:ind w:firstLine="567"/>
        <w:jc w:val="both"/>
        <w:rPr>
          <w:sz w:val="28"/>
          <w:szCs w:val="28"/>
        </w:rPr>
      </w:pPr>
      <w:r>
        <w:rPr>
          <w:sz w:val="28"/>
          <w:szCs w:val="28"/>
        </w:rPr>
        <w:t>2.3.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pPr>
        <w:pStyle w:val="8"/>
        <w:ind w:firstLine="567"/>
        <w:jc w:val="both"/>
        <w:rPr>
          <w:sz w:val="28"/>
          <w:szCs w:val="28"/>
        </w:rPr>
      </w:pPr>
      <w:r>
        <w:rPr>
          <w:sz w:val="28"/>
          <w:szCs w:val="28"/>
        </w:rPr>
        <w:t xml:space="preserve">2.4.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pPr>
        <w:pStyle w:val="8"/>
        <w:ind w:firstLine="567"/>
        <w:jc w:val="both"/>
        <w:rPr>
          <w:sz w:val="28"/>
          <w:szCs w:val="28"/>
        </w:rPr>
      </w:pPr>
      <w:r>
        <w:rPr>
          <w:sz w:val="28"/>
          <w:szCs w:val="28"/>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pPr>
        <w:pStyle w:val="8"/>
        <w:ind w:firstLine="567"/>
        <w:jc w:val="both"/>
        <w:rPr>
          <w:sz w:val="28"/>
          <w:szCs w:val="28"/>
        </w:rPr>
      </w:pPr>
      <w:r>
        <w:rPr>
          <w:sz w:val="28"/>
          <w:szCs w:val="28"/>
        </w:rPr>
        <w:t> </w:t>
      </w:r>
    </w:p>
    <w:p>
      <w:pPr>
        <w:pStyle w:val="8"/>
        <w:ind w:firstLine="567"/>
        <w:jc w:val="both"/>
        <w:rPr>
          <w:b/>
          <w:sz w:val="28"/>
          <w:szCs w:val="28"/>
        </w:rPr>
      </w:pPr>
      <w:r>
        <w:rPr>
          <w:b/>
          <w:sz w:val="28"/>
          <w:szCs w:val="28"/>
        </w:rPr>
        <w:t>3. Основные права, обязанности и ответственность работодателя</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3.1. Работодатель имеет право:</w:t>
      </w:r>
    </w:p>
    <w:p>
      <w:pPr>
        <w:pStyle w:val="8"/>
        <w:ind w:firstLine="567"/>
        <w:jc w:val="both"/>
        <w:rPr>
          <w:sz w:val="28"/>
          <w:szCs w:val="28"/>
        </w:rPr>
      </w:pPr>
      <w:r>
        <w:rPr>
          <w:sz w:val="28"/>
          <w:szCs w:val="28"/>
        </w:rPr>
        <w:t>– заключать, изменять и расторгать трудовые договоры с работниками в порядке и на условиях, которые установлены законодательством РФ;</w:t>
      </w:r>
    </w:p>
    <w:p>
      <w:pPr>
        <w:pStyle w:val="8"/>
        <w:ind w:firstLine="567"/>
        <w:jc w:val="both"/>
        <w:rPr>
          <w:sz w:val="28"/>
          <w:szCs w:val="28"/>
        </w:rPr>
      </w:pPr>
      <w:r>
        <w:rPr>
          <w:sz w:val="28"/>
          <w:szCs w:val="28"/>
        </w:rPr>
        <w:t>– вести коллективные переговоры и заключать коллективные договоры;</w:t>
      </w:r>
    </w:p>
    <w:p>
      <w:pPr>
        <w:pStyle w:val="8"/>
        <w:ind w:firstLine="567"/>
        <w:jc w:val="both"/>
        <w:rPr>
          <w:sz w:val="28"/>
          <w:szCs w:val="28"/>
        </w:rPr>
      </w:pPr>
      <w:r>
        <w:rPr>
          <w:sz w:val="28"/>
          <w:szCs w:val="28"/>
        </w:rPr>
        <w:t>– поощрять работников за добросовестный эффективный труд;</w:t>
      </w:r>
    </w:p>
    <w:p>
      <w:pPr>
        <w:pStyle w:val="8"/>
        <w:ind w:firstLine="567"/>
        <w:jc w:val="both"/>
        <w:rPr>
          <w:sz w:val="28"/>
          <w:szCs w:val="28"/>
        </w:rPr>
      </w:pPr>
      <w:r>
        <w:rPr>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pPr>
        <w:pStyle w:val="8"/>
        <w:ind w:firstLine="567"/>
        <w:jc w:val="both"/>
        <w:rPr>
          <w:sz w:val="28"/>
          <w:szCs w:val="28"/>
        </w:rPr>
      </w:pPr>
      <w:r>
        <w:rPr>
          <w:sz w:val="28"/>
          <w:szCs w:val="28"/>
        </w:rPr>
        <w:t>– привлекать работников к дисциплинарной и материальной ответственности в порядке, установленном законодательством РФ;</w:t>
      </w:r>
    </w:p>
    <w:p>
      <w:pPr>
        <w:pStyle w:val="8"/>
        <w:ind w:firstLine="567"/>
        <w:jc w:val="both"/>
        <w:rPr>
          <w:sz w:val="28"/>
          <w:szCs w:val="28"/>
        </w:rPr>
      </w:pPr>
      <w:r>
        <w:rPr>
          <w:sz w:val="28"/>
          <w:szCs w:val="28"/>
        </w:rPr>
        <w:t>– принимать локальные нормативные акты;</w:t>
      </w:r>
    </w:p>
    <w:p>
      <w:pPr>
        <w:pStyle w:val="8"/>
        <w:ind w:firstLine="567"/>
        <w:jc w:val="both"/>
        <w:rPr>
          <w:sz w:val="28"/>
          <w:szCs w:val="28"/>
        </w:rPr>
      </w:pPr>
      <w:r>
        <w:rPr>
          <w:sz w:val="28"/>
          <w:szCs w:val="28"/>
        </w:rPr>
        <w:t>– создавать объединения работодателей в целях представительства и защиты своих интересов и вступать в них.</w:t>
      </w:r>
    </w:p>
    <w:p>
      <w:pPr>
        <w:pStyle w:val="8"/>
        <w:ind w:firstLine="567"/>
        <w:jc w:val="both"/>
        <w:rPr>
          <w:sz w:val="28"/>
          <w:szCs w:val="28"/>
        </w:rPr>
      </w:pPr>
      <w:r>
        <w:rPr>
          <w:sz w:val="28"/>
          <w:szCs w:val="28"/>
        </w:rPr>
        <w:t>3.2. Работодатель обязан:</w:t>
      </w:r>
    </w:p>
    <w:p>
      <w:pPr>
        <w:pStyle w:val="8"/>
        <w:ind w:firstLine="567"/>
        <w:jc w:val="both"/>
        <w:rPr>
          <w:sz w:val="28"/>
          <w:szCs w:val="28"/>
        </w:rPr>
      </w:pPr>
      <w:r>
        <w:rPr>
          <w:sz w:val="28"/>
          <w:szCs w:val="28"/>
        </w:rPr>
        <w:t>– соблюдать законодательство о труде, локальные нормативные акты, условия трудовых договоров;</w:t>
      </w:r>
    </w:p>
    <w:p>
      <w:pPr>
        <w:pStyle w:val="8"/>
        <w:ind w:firstLine="567"/>
        <w:jc w:val="both"/>
        <w:rPr>
          <w:sz w:val="28"/>
          <w:szCs w:val="28"/>
        </w:rPr>
      </w:pPr>
      <w:r>
        <w:rPr>
          <w:sz w:val="28"/>
          <w:szCs w:val="28"/>
        </w:rPr>
        <w:t>– предоставлять работникам работу, обусловленную трудовым договором;</w:t>
      </w:r>
    </w:p>
    <w:p>
      <w:pPr>
        <w:pStyle w:val="8"/>
        <w:ind w:firstLine="567"/>
        <w:jc w:val="both"/>
        <w:rPr>
          <w:sz w:val="28"/>
          <w:szCs w:val="28"/>
        </w:rPr>
      </w:pPr>
      <w:r>
        <w:rPr>
          <w:sz w:val="28"/>
          <w:szCs w:val="28"/>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pPr>
        <w:pStyle w:val="8"/>
        <w:ind w:firstLine="567"/>
        <w:jc w:val="both"/>
        <w:rPr>
          <w:sz w:val="28"/>
          <w:szCs w:val="28"/>
        </w:rPr>
      </w:pPr>
      <w:r>
        <w:rPr>
          <w:sz w:val="28"/>
          <w:szCs w:val="28"/>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pPr>
        <w:pStyle w:val="8"/>
        <w:ind w:firstLine="567"/>
        <w:jc w:val="both"/>
        <w:rPr>
          <w:sz w:val="28"/>
          <w:szCs w:val="28"/>
        </w:rPr>
      </w:pPr>
      <w:r>
        <w:rPr>
          <w:sz w:val="28"/>
          <w:szCs w:val="28"/>
        </w:rPr>
        <w:t>– соблюдать оговоренные в трудовом договоре, Положении об оплате труда, выдавать зарплату не реже чем два раза в месяц: 10-го числа каждого месяца и 25-го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pPr>
        <w:pStyle w:val="8"/>
        <w:ind w:firstLine="567"/>
        <w:jc w:val="both"/>
        <w:rPr>
          <w:sz w:val="28"/>
          <w:szCs w:val="28"/>
        </w:rPr>
      </w:pPr>
      <w:r>
        <w:rPr>
          <w:sz w:val="28"/>
          <w:szCs w:val="28"/>
        </w:rPr>
        <w:t>– способствовать повышению квалификации работников и совершенствованию их профессиональных навыков путем направления на курсы и тренинги;</w:t>
      </w:r>
    </w:p>
    <w:p>
      <w:pPr>
        <w:pStyle w:val="8"/>
        <w:ind w:firstLine="567"/>
        <w:jc w:val="both"/>
        <w:rPr>
          <w:sz w:val="28"/>
          <w:szCs w:val="28"/>
        </w:rPr>
      </w:pPr>
      <w:r>
        <w:rPr>
          <w:sz w:val="28"/>
          <w:szCs w:val="28"/>
        </w:rPr>
        <w:t>– обеспечивать бытовые нужды работников, связанные с исполнением ими трудовых обязанностей;</w:t>
      </w:r>
    </w:p>
    <w:p>
      <w:pPr>
        <w:pStyle w:val="8"/>
        <w:ind w:firstLine="567"/>
        <w:jc w:val="both"/>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pPr>
        <w:pStyle w:val="8"/>
        <w:ind w:firstLine="567"/>
        <w:jc w:val="both"/>
        <w:rPr>
          <w:sz w:val="28"/>
          <w:szCs w:val="28"/>
        </w:rPr>
      </w:pPr>
      <w:r>
        <w:rPr>
          <w:sz w:val="28"/>
          <w:szCs w:val="28"/>
        </w:rPr>
        <w:t>– выполнять иные обязанности, предусмотренные трудовым законодательством РФ.</w:t>
      </w:r>
    </w:p>
    <w:p>
      <w:pPr>
        <w:pStyle w:val="8"/>
        <w:ind w:firstLine="567"/>
        <w:jc w:val="both"/>
        <w:rPr>
          <w:sz w:val="28"/>
          <w:szCs w:val="28"/>
        </w:rPr>
      </w:pPr>
      <w:r>
        <w:rPr>
          <w:sz w:val="28"/>
          <w:szCs w:val="28"/>
        </w:rPr>
        <w:t>3.3. Ответственность работодателя.</w:t>
      </w:r>
    </w:p>
    <w:p>
      <w:pPr>
        <w:pStyle w:val="8"/>
        <w:ind w:firstLine="567"/>
        <w:jc w:val="both"/>
        <w:rPr>
          <w:sz w:val="28"/>
          <w:szCs w:val="28"/>
        </w:rPr>
      </w:pPr>
      <w:r>
        <w:rPr>
          <w:sz w:val="28"/>
          <w:szCs w:val="28"/>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pPr>
        <w:pStyle w:val="8"/>
        <w:ind w:firstLine="567"/>
        <w:jc w:val="both"/>
        <w:rPr>
          <w:sz w:val="28"/>
          <w:szCs w:val="28"/>
        </w:rPr>
      </w:pPr>
      <w:r>
        <w:rPr>
          <w:sz w:val="28"/>
          <w:szCs w:val="28"/>
        </w:rPr>
        <w:t>Работодатель, причинивший ущерб имуществу работника, возмещает этот ущерб в полном объеме.</w:t>
      </w:r>
    </w:p>
    <w:p>
      <w:pPr>
        <w:pStyle w:val="8"/>
        <w:ind w:firstLine="567"/>
        <w:jc w:val="both"/>
        <w:rPr>
          <w:sz w:val="28"/>
          <w:szCs w:val="28"/>
        </w:rPr>
      </w:pPr>
      <w:r>
        <w:rPr>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pPr>
        <w:pStyle w:val="8"/>
        <w:ind w:firstLine="567"/>
        <w:jc w:val="both"/>
        <w:rPr>
          <w:sz w:val="28"/>
          <w:szCs w:val="28"/>
        </w:rPr>
      </w:pPr>
      <w:r>
        <w:rPr>
          <w:sz w:val="28"/>
          <w:szCs w:val="28"/>
        </w:rPr>
        <w:t> </w:t>
      </w:r>
    </w:p>
    <w:p>
      <w:pPr>
        <w:pStyle w:val="8"/>
        <w:ind w:firstLine="567"/>
        <w:jc w:val="both"/>
        <w:rPr>
          <w:b/>
          <w:sz w:val="28"/>
          <w:szCs w:val="28"/>
        </w:rPr>
      </w:pPr>
      <w:r>
        <w:rPr>
          <w:b/>
          <w:sz w:val="28"/>
          <w:szCs w:val="28"/>
        </w:rPr>
        <w:t>4. Режим рабочего времени и времени отдыха</w:t>
      </w:r>
    </w:p>
    <w:p>
      <w:pPr>
        <w:pStyle w:val="8"/>
        <w:ind w:firstLine="567"/>
        <w:jc w:val="both"/>
        <w:rPr>
          <w:sz w:val="28"/>
          <w:szCs w:val="28"/>
        </w:rPr>
      </w:pPr>
      <w:r>
        <w:rPr>
          <w:sz w:val="28"/>
          <w:szCs w:val="28"/>
        </w:rPr>
        <w:t> </w:t>
      </w:r>
    </w:p>
    <w:p>
      <w:pPr>
        <w:pStyle w:val="8"/>
        <w:jc w:val="both"/>
        <w:rPr>
          <w:sz w:val="28"/>
          <w:szCs w:val="28"/>
        </w:rPr>
      </w:pPr>
    </w:p>
    <w:p>
      <w:pPr>
        <w:pStyle w:val="8"/>
        <w:jc w:val="both"/>
        <w:rPr>
          <w:sz w:val="28"/>
          <w:szCs w:val="28"/>
        </w:rPr>
      </w:pPr>
      <w:r>
        <w:rPr>
          <w:sz w:val="28"/>
          <w:szCs w:val="28"/>
        </w:rPr>
        <w:t>4.1. рабочее время педагогических работников определяется учебным расписанием, учебной нагрузкой и должностными обязанностями.</w:t>
      </w:r>
    </w:p>
    <w:p>
      <w:pPr>
        <w:pStyle w:val="8"/>
        <w:jc w:val="both"/>
        <w:rPr>
          <w:sz w:val="28"/>
          <w:szCs w:val="28"/>
        </w:rPr>
      </w:pPr>
      <w:r>
        <w:rPr>
          <w:sz w:val="28"/>
          <w:szCs w:val="28"/>
        </w:rPr>
        <w:t>4.2. учебную нагрузку педагогических работников устанавливает директор ОУ с учетом мнения  трудового коллектива. При этом учитывается:</w:t>
      </w:r>
    </w:p>
    <w:p>
      <w:pPr>
        <w:pStyle w:val="8"/>
        <w:numPr>
          <w:ilvl w:val="0"/>
          <w:numId w:val="1"/>
        </w:numPr>
        <w:jc w:val="both"/>
        <w:rPr>
          <w:sz w:val="28"/>
          <w:szCs w:val="28"/>
        </w:rPr>
      </w:pPr>
      <w:r>
        <w:rPr>
          <w:sz w:val="28"/>
          <w:szCs w:val="28"/>
        </w:rPr>
        <w:t>объем учебной нагрузки устанавливается исходя из принципов преемственности с учетом квалификации учителей и объема учебной нагрузки;</w:t>
      </w:r>
    </w:p>
    <w:p>
      <w:pPr>
        <w:pStyle w:val="8"/>
        <w:numPr>
          <w:ilvl w:val="0"/>
          <w:numId w:val="1"/>
        </w:numPr>
        <w:jc w:val="both"/>
        <w:rPr>
          <w:sz w:val="28"/>
          <w:szCs w:val="28"/>
        </w:rPr>
      </w:pPr>
      <w:r>
        <w:rPr>
          <w:sz w:val="28"/>
          <w:szCs w:val="28"/>
        </w:rPr>
        <w:t>объем учебной нагрузки больше или меньше нормы часов за ставку заработной платы устанавливается только с письменного согласия работников;</w:t>
      </w:r>
    </w:p>
    <w:p>
      <w:pPr>
        <w:pStyle w:val="8"/>
        <w:numPr>
          <w:ilvl w:val="0"/>
          <w:numId w:val="1"/>
        </w:numPr>
        <w:jc w:val="both"/>
        <w:rPr>
          <w:sz w:val="28"/>
          <w:szCs w:val="28"/>
        </w:rPr>
      </w:pPr>
      <w:r>
        <w:rPr>
          <w:sz w:val="28"/>
          <w:szCs w:val="28"/>
        </w:rPr>
        <w:t>объем учебной нагрузки должен быть стабильным на протяжении всего учебного года, уменьшение его возможно только при сокращении количества обучающихся и класс – комплектов. При 6- дневной рабочей неделе педагогическим работникам предусматривается один свободный день в неделю для методической работы, повышения квалификации;</w:t>
      </w:r>
    </w:p>
    <w:p>
      <w:pPr>
        <w:pStyle w:val="8"/>
        <w:numPr>
          <w:ilvl w:val="1"/>
          <w:numId w:val="2"/>
        </w:numPr>
        <w:ind w:left="0" w:firstLine="0"/>
        <w:jc w:val="both"/>
        <w:rPr>
          <w:sz w:val="28"/>
          <w:szCs w:val="28"/>
        </w:rPr>
      </w:pPr>
      <w:r>
        <w:rPr>
          <w:sz w:val="28"/>
          <w:szCs w:val="28"/>
        </w:rPr>
        <w:t>Учет явки педагогического, административного, прочего педагогического персонала ведет заместитель директора по учебно-воспитательной работе с отображением в Табеле выходов педагогического персонала;</w:t>
      </w:r>
    </w:p>
    <w:p>
      <w:pPr>
        <w:pStyle w:val="8"/>
        <w:numPr>
          <w:ilvl w:val="1"/>
          <w:numId w:val="2"/>
        </w:numPr>
        <w:ind w:left="0" w:firstLine="0"/>
        <w:jc w:val="both"/>
        <w:rPr>
          <w:sz w:val="28"/>
          <w:szCs w:val="28"/>
        </w:rPr>
      </w:pPr>
      <w:r>
        <w:rPr>
          <w:sz w:val="28"/>
          <w:szCs w:val="28"/>
        </w:rPr>
        <w:t>Учет явки остальных категорий работников ОУ ведет заведующий хозяйство ОУ с отображением в Табеле выходов обслуживающего персонала.</w:t>
      </w:r>
    </w:p>
    <w:p>
      <w:pPr>
        <w:pStyle w:val="8"/>
        <w:numPr>
          <w:ilvl w:val="1"/>
          <w:numId w:val="2"/>
        </w:numPr>
        <w:ind w:left="0" w:firstLine="0"/>
        <w:jc w:val="both"/>
        <w:rPr>
          <w:sz w:val="28"/>
          <w:szCs w:val="28"/>
        </w:rPr>
      </w:pPr>
      <w:r>
        <w:rPr>
          <w:sz w:val="28"/>
          <w:szCs w:val="28"/>
        </w:rPr>
        <w:t>Продолжительность рабочего дня обслуживающего персонала и рабочих определяется график сменности, который объявляется работникам не позднее, чем за 1 неделю до его введения в действие.</w:t>
      </w:r>
    </w:p>
    <w:p>
      <w:pPr>
        <w:pStyle w:val="8"/>
        <w:numPr>
          <w:ilvl w:val="1"/>
          <w:numId w:val="2"/>
        </w:numPr>
        <w:ind w:left="0" w:firstLine="0"/>
        <w:jc w:val="both"/>
        <w:rPr>
          <w:sz w:val="28"/>
          <w:szCs w:val="28"/>
        </w:rPr>
      </w:pPr>
      <w:r>
        <w:rPr>
          <w:sz w:val="28"/>
          <w:szCs w:val="28"/>
        </w:rPr>
        <w:t>Работа в праздничные дни запрещена. Привлечение отдельных работников ОУ (учителей, воспитателей и др.) к дежурству в выходные и праздничные дни допускается в случаях, предусмотренных законодательством по приказу директора ОУ и письменного согласия работника. За дежурство в выходные и праздничные дни работникам предоставляется отгул в каникулярное время, не совпадающее с очередным отпуском.</w:t>
      </w:r>
    </w:p>
    <w:p>
      <w:pPr>
        <w:pStyle w:val="8"/>
        <w:numPr>
          <w:ilvl w:val="1"/>
          <w:numId w:val="2"/>
        </w:numPr>
        <w:ind w:left="0" w:firstLine="0"/>
        <w:jc w:val="both"/>
        <w:rPr>
          <w:sz w:val="28"/>
          <w:szCs w:val="28"/>
        </w:rPr>
      </w:pPr>
      <w:r>
        <w:rPr>
          <w:sz w:val="28"/>
          <w:szCs w:val="28"/>
        </w:rPr>
        <w:t>Время каникул, не совпадающее с очередным отпуском, является рабочим временем педагогических работников. В данное время работники привлекаются к педагогической, организационной, методической и иной деятельности.</w:t>
      </w:r>
    </w:p>
    <w:p>
      <w:pPr>
        <w:pStyle w:val="8"/>
        <w:numPr>
          <w:ilvl w:val="1"/>
          <w:numId w:val="2"/>
        </w:numPr>
        <w:ind w:left="0" w:firstLine="0"/>
        <w:jc w:val="both"/>
        <w:rPr>
          <w:sz w:val="28"/>
          <w:szCs w:val="28"/>
        </w:rPr>
      </w:pPr>
      <w:r>
        <w:rPr>
          <w:sz w:val="28"/>
          <w:szCs w:val="28"/>
        </w:rPr>
        <w:t>Во время каникул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рабочего времени.</w:t>
      </w:r>
    </w:p>
    <w:p>
      <w:pPr>
        <w:pStyle w:val="8"/>
        <w:numPr>
          <w:ilvl w:val="1"/>
          <w:numId w:val="2"/>
        </w:numPr>
        <w:ind w:left="0" w:firstLine="0"/>
        <w:jc w:val="both"/>
        <w:rPr>
          <w:sz w:val="28"/>
          <w:szCs w:val="28"/>
        </w:rPr>
      </w:pPr>
      <w:r>
        <w:rPr>
          <w:sz w:val="28"/>
          <w:szCs w:val="28"/>
        </w:rPr>
        <w:t>Право на использование отпуска за первый год работы возникает у работника по  истечении шести месяцев его непрерывной работы в ОУ.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pPr>
        <w:pStyle w:val="8"/>
        <w:numPr>
          <w:ilvl w:val="1"/>
          <w:numId w:val="2"/>
        </w:numPr>
        <w:ind w:left="0" w:firstLine="0"/>
        <w:jc w:val="both"/>
        <w:rPr>
          <w:sz w:val="28"/>
          <w:szCs w:val="28"/>
        </w:rPr>
      </w:pPr>
      <w:r>
        <w:rPr>
          <w:sz w:val="28"/>
          <w:szCs w:val="28"/>
        </w:rPr>
        <w:t>Очередность предоставления ежегодных отпусков устанавливается с учетом необходимости обеспечения нормального функционирования ОУ и благоприятных условия для отдыха работников. Отпуска педагогическим работникам ОУ предоставляются в период летних каникул.</w:t>
      </w:r>
    </w:p>
    <w:p>
      <w:pPr>
        <w:pStyle w:val="8"/>
        <w:numPr>
          <w:ilvl w:val="1"/>
          <w:numId w:val="2"/>
        </w:numPr>
        <w:ind w:left="0" w:firstLine="0"/>
        <w:jc w:val="both"/>
        <w:rPr>
          <w:sz w:val="28"/>
          <w:szCs w:val="28"/>
        </w:rPr>
      </w:pPr>
      <w:r>
        <w:rPr>
          <w:sz w:val="28"/>
          <w:szCs w:val="28"/>
        </w:rPr>
        <w:t>Предоставление отпуска директору ОУ оформляется приказом начальника Управления образования Баяндаевского района, остальным работникам - приказом директора ОУ.</w:t>
      </w:r>
    </w:p>
    <w:p>
      <w:pPr>
        <w:pStyle w:val="8"/>
        <w:numPr>
          <w:ilvl w:val="1"/>
          <w:numId w:val="2"/>
        </w:numPr>
        <w:ind w:left="0" w:firstLine="0"/>
        <w:jc w:val="both"/>
        <w:rPr>
          <w:sz w:val="28"/>
          <w:szCs w:val="28"/>
        </w:rPr>
      </w:pPr>
      <w:r>
        <w:rPr>
          <w:sz w:val="28"/>
          <w:szCs w:val="28"/>
        </w:rPr>
        <w:t xml:space="preserve">Работникам ОУ запрещается: </w:t>
      </w:r>
    </w:p>
    <w:p>
      <w:pPr>
        <w:pStyle w:val="8"/>
        <w:numPr>
          <w:ilvl w:val="0"/>
          <w:numId w:val="3"/>
        </w:numPr>
        <w:jc w:val="both"/>
        <w:rPr>
          <w:sz w:val="28"/>
          <w:szCs w:val="28"/>
        </w:rPr>
      </w:pPr>
      <w:r>
        <w:rPr>
          <w:sz w:val="28"/>
          <w:szCs w:val="28"/>
        </w:rPr>
        <w:t>Изменять по своему усмотрению расписание уроков, заменять друг друга без ведома администрации ОУ;</w:t>
      </w:r>
    </w:p>
    <w:p>
      <w:pPr>
        <w:pStyle w:val="8"/>
        <w:numPr>
          <w:ilvl w:val="0"/>
          <w:numId w:val="3"/>
        </w:numPr>
        <w:jc w:val="both"/>
        <w:rPr>
          <w:sz w:val="28"/>
          <w:szCs w:val="28"/>
        </w:rPr>
      </w:pPr>
      <w:r>
        <w:rPr>
          <w:sz w:val="28"/>
          <w:szCs w:val="28"/>
        </w:rPr>
        <w:t>Отменять, удлинять, сокращать продолжительность уроков и перемен;</w:t>
      </w:r>
    </w:p>
    <w:p>
      <w:pPr>
        <w:pStyle w:val="8"/>
        <w:numPr>
          <w:ilvl w:val="0"/>
          <w:numId w:val="3"/>
        </w:numPr>
        <w:jc w:val="both"/>
        <w:rPr>
          <w:sz w:val="28"/>
          <w:szCs w:val="28"/>
        </w:rPr>
      </w:pPr>
      <w:r>
        <w:rPr>
          <w:sz w:val="28"/>
          <w:szCs w:val="28"/>
        </w:rPr>
        <w:t>Удалять обучающихся с уроков, освобождать обучающихся от школьных занятий по разным причинам, не предусмотренным планом работы ОУ;</w:t>
      </w:r>
    </w:p>
    <w:p>
      <w:pPr>
        <w:pStyle w:val="8"/>
        <w:numPr>
          <w:ilvl w:val="0"/>
          <w:numId w:val="3"/>
        </w:numPr>
        <w:jc w:val="both"/>
        <w:rPr>
          <w:sz w:val="28"/>
          <w:szCs w:val="28"/>
        </w:rPr>
      </w:pPr>
      <w:r>
        <w:rPr>
          <w:sz w:val="28"/>
          <w:szCs w:val="28"/>
        </w:rPr>
        <w:t>Курить, распивать спиртные напитки или появляться в нетрезвом виде на территории ОУ;</w:t>
      </w:r>
    </w:p>
    <w:p>
      <w:pPr>
        <w:pStyle w:val="8"/>
        <w:numPr>
          <w:ilvl w:val="0"/>
          <w:numId w:val="3"/>
        </w:numPr>
        <w:jc w:val="both"/>
        <w:rPr>
          <w:sz w:val="28"/>
          <w:szCs w:val="28"/>
        </w:rPr>
      </w:pPr>
      <w:r>
        <w:rPr>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pPr>
        <w:pStyle w:val="8"/>
        <w:numPr>
          <w:ilvl w:val="0"/>
          <w:numId w:val="3"/>
        </w:numPr>
        <w:jc w:val="both"/>
        <w:rPr>
          <w:sz w:val="28"/>
          <w:szCs w:val="28"/>
        </w:rPr>
      </w:pPr>
      <w:r>
        <w:rPr>
          <w:sz w:val="28"/>
          <w:szCs w:val="28"/>
        </w:rPr>
        <w:t>Созывать в рабочее время собрания, заседания, совещания по общественным делам.</w:t>
      </w:r>
    </w:p>
    <w:p>
      <w:pPr>
        <w:pStyle w:val="8"/>
        <w:numPr>
          <w:ilvl w:val="1"/>
          <w:numId w:val="2"/>
        </w:numPr>
        <w:jc w:val="both"/>
        <w:rPr>
          <w:sz w:val="28"/>
          <w:szCs w:val="28"/>
        </w:rPr>
      </w:pPr>
      <w:r>
        <w:rPr>
          <w:sz w:val="28"/>
          <w:szCs w:val="28"/>
        </w:rPr>
        <w:t>Иные лица могут присутствовать во время урока в классе только с разрешения директора ОУ. Вход в класс после начала урока разрешается только директору ОУ и его заместителям.</w:t>
      </w:r>
    </w:p>
    <w:p>
      <w:pPr>
        <w:pStyle w:val="8"/>
        <w:ind w:firstLine="567"/>
        <w:jc w:val="both"/>
        <w:rPr>
          <w:sz w:val="28"/>
          <w:szCs w:val="28"/>
        </w:rPr>
      </w:pPr>
    </w:p>
    <w:p>
      <w:pPr>
        <w:pStyle w:val="8"/>
        <w:ind w:firstLine="567"/>
        <w:jc w:val="both"/>
        <w:rPr>
          <w:b/>
          <w:sz w:val="28"/>
          <w:szCs w:val="28"/>
        </w:rPr>
      </w:pPr>
      <w:r>
        <w:rPr>
          <w:b/>
          <w:sz w:val="28"/>
          <w:szCs w:val="28"/>
        </w:rPr>
        <w:t>5. Поощрения за успехи в работе</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5.1. За высокопрофессиональное выполнение трудовых обязанностей, повышение качества обучения, продолжительную и безупречную работу и другие успехи в труде применяются следующие меры поощрения работников организации:</w:t>
      </w:r>
    </w:p>
    <w:p>
      <w:pPr>
        <w:pStyle w:val="8"/>
        <w:ind w:firstLine="567"/>
        <w:jc w:val="both"/>
        <w:rPr>
          <w:sz w:val="28"/>
          <w:szCs w:val="28"/>
        </w:rPr>
      </w:pPr>
      <w:r>
        <w:rPr>
          <w:sz w:val="28"/>
          <w:szCs w:val="28"/>
        </w:rPr>
        <w:t>– объявление благодарности с занесением в трудовую книжку;</w:t>
      </w:r>
    </w:p>
    <w:p>
      <w:pPr>
        <w:pStyle w:val="8"/>
        <w:ind w:firstLine="567"/>
        <w:jc w:val="both"/>
        <w:rPr>
          <w:sz w:val="28"/>
          <w:szCs w:val="28"/>
        </w:rPr>
      </w:pPr>
      <w:r>
        <w:rPr>
          <w:sz w:val="28"/>
          <w:szCs w:val="28"/>
        </w:rPr>
        <w:t>– премирование;</w:t>
      </w:r>
    </w:p>
    <w:p>
      <w:pPr>
        <w:pStyle w:val="8"/>
        <w:ind w:firstLine="567"/>
        <w:jc w:val="both"/>
        <w:rPr>
          <w:sz w:val="28"/>
          <w:szCs w:val="28"/>
        </w:rPr>
      </w:pPr>
      <w:r>
        <w:rPr>
          <w:sz w:val="28"/>
          <w:szCs w:val="28"/>
        </w:rPr>
        <w:t>- награждение почетной грамотой различных уровней.</w:t>
      </w:r>
    </w:p>
    <w:p>
      <w:pPr>
        <w:pStyle w:val="8"/>
        <w:ind w:firstLine="567"/>
        <w:jc w:val="both"/>
        <w:rPr>
          <w:sz w:val="28"/>
          <w:szCs w:val="28"/>
        </w:rPr>
      </w:pPr>
      <w:r>
        <w:rPr>
          <w:sz w:val="28"/>
          <w:szCs w:val="28"/>
        </w:rPr>
        <w:t>5.2. За особые заслуги работники ОУ представляются в вышестоящие органы для награждения ведомственными наградами, установленными для работников общеобразовательных организаций, присвоения почетных званий.</w:t>
      </w:r>
    </w:p>
    <w:p>
      <w:pPr>
        <w:pStyle w:val="8"/>
        <w:ind w:firstLine="567"/>
        <w:jc w:val="both"/>
        <w:rPr>
          <w:sz w:val="28"/>
          <w:szCs w:val="28"/>
        </w:rPr>
      </w:pPr>
      <w:r>
        <w:rPr>
          <w:sz w:val="28"/>
          <w:szCs w:val="28"/>
        </w:rPr>
        <w:t>5.3. при применении мер поощрения морального и материального характера, при предоставлении работников к государственным наградам и почетным званиям учитывается мнение трудового коллектива, профсоюзного комитета ОУ.</w:t>
      </w:r>
    </w:p>
    <w:p>
      <w:pPr>
        <w:pStyle w:val="8"/>
        <w:ind w:firstLine="567"/>
        <w:jc w:val="both"/>
        <w:rPr>
          <w:sz w:val="28"/>
          <w:szCs w:val="28"/>
        </w:rPr>
      </w:pPr>
      <w:r>
        <w:rPr>
          <w:sz w:val="28"/>
          <w:szCs w:val="28"/>
        </w:rPr>
        <w:t> </w:t>
      </w:r>
    </w:p>
    <w:p>
      <w:pPr>
        <w:pStyle w:val="8"/>
        <w:ind w:firstLine="567"/>
        <w:jc w:val="both"/>
        <w:rPr>
          <w:b/>
          <w:sz w:val="28"/>
          <w:szCs w:val="28"/>
        </w:rPr>
      </w:pPr>
      <w:r>
        <w:rPr>
          <w:b/>
          <w:sz w:val="28"/>
          <w:szCs w:val="28"/>
        </w:rPr>
        <w:t>6. Ответственность за нарушение трудовой дисциплины</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6.1. За нарушение трудовой дисциплины администрация применяет следующие дисциплинарные взыскания:</w:t>
      </w:r>
    </w:p>
    <w:p>
      <w:pPr>
        <w:pStyle w:val="8"/>
        <w:ind w:firstLine="567"/>
        <w:jc w:val="both"/>
        <w:rPr>
          <w:sz w:val="28"/>
          <w:szCs w:val="28"/>
        </w:rPr>
      </w:pPr>
      <w:r>
        <w:rPr>
          <w:sz w:val="28"/>
          <w:szCs w:val="28"/>
        </w:rPr>
        <w:t>– замечание;</w:t>
      </w:r>
    </w:p>
    <w:p>
      <w:pPr>
        <w:pStyle w:val="8"/>
        <w:ind w:firstLine="567"/>
        <w:jc w:val="both"/>
        <w:rPr>
          <w:sz w:val="28"/>
          <w:szCs w:val="28"/>
        </w:rPr>
      </w:pPr>
      <w:r>
        <w:rPr>
          <w:sz w:val="28"/>
          <w:szCs w:val="28"/>
        </w:rPr>
        <w:t>– выговор;</w:t>
      </w:r>
    </w:p>
    <w:p>
      <w:pPr>
        <w:pStyle w:val="8"/>
        <w:ind w:firstLine="567"/>
        <w:jc w:val="both"/>
        <w:rPr>
          <w:sz w:val="28"/>
          <w:szCs w:val="28"/>
        </w:rPr>
      </w:pPr>
      <w:r>
        <w:rPr>
          <w:sz w:val="28"/>
          <w:szCs w:val="28"/>
        </w:rPr>
        <w:t>- снижение или снятие стимулирующей надбавки;</w:t>
      </w:r>
    </w:p>
    <w:p>
      <w:pPr>
        <w:pStyle w:val="8"/>
        <w:ind w:firstLine="567"/>
        <w:jc w:val="both"/>
        <w:rPr>
          <w:sz w:val="28"/>
          <w:szCs w:val="28"/>
        </w:rPr>
      </w:pPr>
      <w:r>
        <w:rPr>
          <w:sz w:val="28"/>
          <w:szCs w:val="28"/>
        </w:rPr>
        <w:t>– увольнение.</w:t>
      </w:r>
    </w:p>
    <w:p>
      <w:pPr>
        <w:pStyle w:val="8"/>
        <w:ind w:firstLine="567"/>
        <w:jc w:val="both"/>
        <w:rPr>
          <w:sz w:val="28"/>
          <w:szCs w:val="28"/>
        </w:rPr>
      </w:pPr>
      <w:r>
        <w:rPr>
          <w:sz w:val="28"/>
          <w:szCs w:val="28"/>
        </w:rPr>
        <w:t>6.2.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pPr>
        <w:pStyle w:val="8"/>
        <w:ind w:firstLine="567"/>
        <w:jc w:val="both"/>
        <w:rPr>
          <w:sz w:val="28"/>
          <w:szCs w:val="28"/>
        </w:rPr>
      </w:pPr>
      <w:r>
        <w:rPr>
          <w:sz w:val="28"/>
          <w:szCs w:val="28"/>
        </w:rPr>
        <w:t>6.3.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pPr>
        <w:pStyle w:val="8"/>
        <w:ind w:firstLine="567"/>
        <w:jc w:val="both"/>
        <w:rPr>
          <w:sz w:val="28"/>
          <w:szCs w:val="28"/>
        </w:rPr>
      </w:pPr>
      <w:r>
        <w:rPr>
          <w:sz w:val="28"/>
          <w:szCs w:val="28"/>
        </w:rPr>
        <w:t>6.4.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профсоюзного комитета ОУ.</w:t>
      </w:r>
    </w:p>
    <w:p>
      <w:pPr>
        <w:pStyle w:val="8"/>
        <w:ind w:firstLine="567"/>
        <w:jc w:val="both"/>
        <w:rPr>
          <w:sz w:val="28"/>
          <w:szCs w:val="28"/>
        </w:rPr>
      </w:pPr>
      <w:r>
        <w:rPr>
          <w:sz w:val="28"/>
          <w:szCs w:val="28"/>
        </w:rPr>
        <w:t>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до истечения года со дня его применения может быть снято администрацией по своей инициативе, по ходатайству заместителя директора или трудового коллектива, если подвергнутый дисциплинарному взысканию не совершил нового проступка и проявил себя как добросовестный работник.</w:t>
      </w:r>
    </w:p>
    <w:p>
      <w:pPr>
        <w:pStyle w:val="8"/>
        <w:ind w:firstLine="567"/>
        <w:jc w:val="both"/>
        <w:rPr>
          <w:sz w:val="28"/>
          <w:szCs w:val="28"/>
        </w:rPr>
      </w:pPr>
      <w:r>
        <w:rPr>
          <w:sz w:val="28"/>
          <w:szCs w:val="28"/>
        </w:rPr>
        <w:t> </w:t>
      </w:r>
    </w:p>
    <w:p>
      <w:pPr>
        <w:pStyle w:val="8"/>
        <w:ind w:firstLine="567"/>
        <w:jc w:val="both"/>
        <w:rPr>
          <w:b/>
          <w:sz w:val="28"/>
          <w:szCs w:val="28"/>
        </w:rPr>
      </w:pPr>
      <w:r>
        <w:rPr>
          <w:b/>
          <w:sz w:val="28"/>
          <w:szCs w:val="28"/>
        </w:rPr>
        <w:t>7. Иные вопросы регулирования трудовых отношений</w:t>
      </w:r>
    </w:p>
    <w:p>
      <w:pPr>
        <w:pStyle w:val="8"/>
        <w:ind w:firstLine="567"/>
        <w:jc w:val="both"/>
        <w:rPr>
          <w:sz w:val="28"/>
          <w:szCs w:val="28"/>
        </w:rPr>
      </w:pPr>
      <w:r>
        <w:rPr>
          <w:sz w:val="28"/>
          <w:szCs w:val="28"/>
        </w:rPr>
        <w:t> </w:t>
      </w:r>
    </w:p>
    <w:p>
      <w:pPr>
        <w:pStyle w:val="8"/>
        <w:ind w:firstLine="567"/>
        <w:jc w:val="both"/>
        <w:rPr>
          <w:sz w:val="28"/>
          <w:szCs w:val="28"/>
        </w:rPr>
      </w:pPr>
      <w:r>
        <w:rPr>
          <w:sz w:val="28"/>
          <w:szCs w:val="28"/>
        </w:rPr>
        <w:t>7.1. Работник имеет право жаловаться на допущенные, по его мнению, нарушения трудового законодательства и настоящих Правил администрации ОУ, в профсоюзный комитет ОУ. Работник вправе представлять письменные предложения по улучшению организации труда и по другим вопросам, регулируемым настоящими Правилами.</w:t>
      </w:r>
    </w:p>
    <w:p>
      <w:pPr>
        <w:pStyle w:val="8"/>
        <w:ind w:firstLine="567"/>
        <w:jc w:val="both"/>
        <w:rPr>
          <w:sz w:val="28"/>
          <w:szCs w:val="28"/>
        </w:rPr>
      </w:pPr>
      <w:r>
        <w:rPr>
          <w:sz w:val="28"/>
          <w:szCs w:val="28"/>
        </w:rPr>
        <w:t xml:space="preserve">7.2. Работники организации должны при выполнении своих трудовых обязанностей придерживаться классического стиля в одежде, не допускается ношение одежды из джинсовых тканей, наличие глубоких вырезов, мини-юбок. </w:t>
      </w:r>
    </w:p>
    <w:p>
      <w:pPr>
        <w:pStyle w:val="8"/>
        <w:ind w:firstLine="567"/>
        <w:jc w:val="both"/>
        <w:rPr>
          <w:sz w:val="28"/>
          <w:szCs w:val="28"/>
        </w:rPr>
      </w:pPr>
      <w:r>
        <w:rPr>
          <w:sz w:val="28"/>
          <w:szCs w:val="28"/>
        </w:rPr>
        <w:t>7.3. Перед тем как покинуть рабочее место в конце рабочего дня, работник должен закрыть окна и двери своего кабинета и выключить свет, отключить оборудование от электропитания.</w:t>
      </w:r>
    </w:p>
    <w:p>
      <w:pPr>
        <w:pStyle w:val="8"/>
        <w:ind w:firstLine="567"/>
        <w:jc w:val="both"/>
        <w:rPr>
          <w:sz w:val="28"/>
          <w:szCs w:val="28"/>
        </w:rPr>
      </w:pPr>
      <w:r>
        <w:rPr>
          <w:sz w:val="28"/>
          <w:szCs w:val="28"/>
        </w:rPr>
        <w:t>7.4. Запрещается:</w:t>
      </w:r>
    </w:p>
    <w:p>
      <w:pPr>
        <w:pStyle w:val="8"/>
        <w:ind w:firstLine="567"/>
        <w:jc w:val="both"/>
        <w:rPr>
          <w:sz w:val="28"/>
          <w:szCs w:val="28"/>
        </w:rPr>
      </w:pPr>
      <w:r>
        <w:rPr>
          <w:sz w:val="28"/>
          <w:szCs w:val="28"/>
        </w:rPr>
        <w:t>– уносить с места работы имущество, предметы или материалы, принадлежащие организации, без получения на то соответствующего разрешения;</w:t>
      </w:r>
    </w:p>
    <w:p>
      <w:pPr>
        <w:pStyle w:val="8"/>
        <w:ind w:firstLine="567"/>
        <w:jc w:val="both"/>
        <w:rPr>
          <w:sz w:val="28"/>
          <w:szCs w:val="28"/>
        </w:rPr>
      </w:pPr>
      <w:r>
        <w:rPr>
          <w:sz w:val="28"/>
          <w:szCs w:val="28"/>
        </w:rPr>
        <w:t>– курить на территории ОУ;</w:t>
      </w:r>
    </w:p>
    <w:p>
      <w:pPr>
        <w:pStyle w:val="8"/>
        <w:ind w:firstLine="567"/>
        <w:jc w:val="both"/>
        <w:rPr>
          <w:sz w:val="28"/>
          <w:szCs w:val="28"/>
        </w:rPr>
      </w:pPr>
      <w:r>
        <w:rPr>
          <w:sz w:val="28"/>
          <w:szCs w:val="28"/>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pPr>
        <w:pStyle w:val="8"/>
        <w:ind w:firstLine="567"/>
        <w:jc w:val="both"/>
        <w:rPr>
          <w:sz w:val="28"/>
          <w:szCs w:val="28"/>
        </w:rPr>
      </w:pPr>
      <w:r>
        <w:rPr>
          <w:sz w:val="28"/>
          <w:szCs w:val="28"/>
        </w:rPr>
        <w:t>7.5. Работники, независимо от должностного положения, обязаны проявлять вежливость, уважение, терпимость как в отношениях между собой, так и при отношениях с родителями (законными представителями) обучающихся, обучающимися ОУ.</w:t>
      </w:r>
    </w:p>
    <w:p>
      <w:pPr>
        <w:pStyle w:val="8"/>
        <w:ind w:firstLine="567"/>
        <w:jc w:val="both"/>
        <w:rPr>
          <w:sz w:val="28"/>
          <w:szCs w:val="28"/>
        </w:rPr>
      </w:pPr>
      <w:r>
        <w:rPr>
          <w:sz w:val="28"/>
          <w:szCs w:val="28"/>
        </w:rPr>
        <w:t>7.6. С Правилами трудового распорядка должны быть ознакомлены все работники ОУ, включая вновь принимаемых на работу. Все работники ОУ, независимо от должностного положения, обязаны в своей повседневной работе соблюдать настоящие Правила.</w:t>
      </w:r>
    </w:p>
    <w:p>
      <w:pPr>
        <w:pStyle w:val="8"/>
        <w:ind w:firstLine="567"/>
        <w:jc w:val="both"/>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pPr>
        <w:ind w:firstLine="567"/>
        <w:jc w:val="right"/>
        <w:rPr>
          <w:sz w:val="28"/>
          <w:szCs w:val="28"/>
        </w:rPr>
      </w:pPr>
    </w:p>
    <w:p/>
    <w:sectPr>
      <w:footerReference r:id="rId5" w:type="default"/>
      <w:footerReference r:id="rId6" w:type="even"/>
      <w:pgSz w:w="11906" w:h="16838"/>
      <w:pgMar w:top="1134" w:right="851" w:bottom="1134" w:left="1134"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C17EF"/>
    <w:multiLevelType w:val="multilevel"/>
    <w:tmpl w:val="17CC17EF"/>
    <w:lvl w:ilvl="0" w:tentative="0">
      <w:start w:val="4"/>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4DC4220E"/>
    <w:multiLevelType w:val="multilevel"/>
    <w:tmpl w:val="4DC422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D37716F"/>
    <w:multiLevelType w:val="multilevel"/>
    <w:tmpl w:val="7D37716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A6"/>
    <w:rsid w:val="001541DB"/>
    <w:rsid w:val="003652B1"/>
    <w:rsid w:val="00536AA9"/>
    <w:rsid w:val="008C058E"/>
    <w:rsid w:val="009A7115"/>
    <w:rsid w:val="00B35F44"/>
    <w:rsid w:val="00BA5E1B"/>
    <w:rsid w:val="00D366FB"/>
    <w:rsid w:val="00D43BF0"/>
    <w:rsid w:val="00D455BD"/>
    <w:rsid w:val="00EF14A6"/>
    <w:rsid w:val="335A21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2"/>
    <w:qFormat/>
    <w:uiPriority w:val="0"/>
  </w:style>
  <w:style w:type="paragraph" w:styleId="5">
    <w:name w:val="Balloon Text"/>
    <w:basedOn w:val="1"/>
    <w:link w:val="9"/>
    <w:semiHidden/>
    <w:unhideWhenUsed/>
    <w:qFormat/>
    <w:uiPriority w:val="99"/>
    <w:pPr>
      <w:spacing w:after="0" w:line="240" w:lineRule="auto"/>
    </w:pPr>
    <w:rPr>
      <w:rFonts w:ascii="Tahoma" w:hAnsi="Tahoma" w:cs="Tahoma"/>
      <w:sz w:val="16"/>
      <w:szCs w:val="16"/>
    </w:rPr>
  </w:style>
  <w:style w:type="paragraph" w:styleId="6">
    <w:name w:val="footer"/>
    <w:basedOn w:val="1"/>
    <w:link w:val="7"/>
    <w:qFormat/>
    <w:uiPriority w:val="0"/>
    <w:pPr>
      <w:tabs>
        <w:tab w:val="center" w:pos="4153"/>
        <w:tab w:val="right" w:pos="8306"/>
      </w:tabs>
      <w:spacing w:after="0" w:line="240" w:lineRule="auto"/>
    </w:pPr>
    <w:rPr>
      <w:rFonts w:ascii="Times New Roman" w:hAnsi="Times New Roman" w:eastAsia="Times New Roman" w:cs="Times New Roman"/>
      <w:sz w:val="20"/>
      <w:szCs w:val="20"/>
    </w:rPr>
  </w:style>
  <w:style w:type="character" w:customStyle="1" w:styleId="7">
    <w:name w:val="Нижний колонтитул Знак"/>
    <w:basedOn w:val="2"/>
    <w:link w:val="6"/>
    <w:qFormat/>
    <w:uiPriority w:val="0"/>
    <w:rPr>
      <w:rFonts w:ascii="Times New Roman" w:hAnsi="Times New Roman" w:eastAsia="Times New Roman" w:cs="Times New Roman"/>
      <w:sz w:val="20"/>
      <w:szCs w:val="20"/>
    </w:rPr>
  </w:style>
  <w:style w:type="paragraph" w:styleId="8">
    <w:name w:val="No Spacing"/>
    <w:qFormat/>
    <w:uiPriority w:val="0"/>
    <w:pPr>
      <w:spacing w:after="0" w:line="240" w:lineRule="auto"/>
    </w:pPr>
    <w:rPr>
      <w:rFonts w:ascii="Times New Roman" w:hAnsi="Times New Roman" w:eastAsia="Times New Roman" w:cs="Times New Roman"/>
      <w:sz w:val="20"/>
      <w:szCs w:val="20"/>
      <w:lang w:val="ru-RU" w:eastAsia="ru-RU" w:bidi="ar-SA"/>
    </w:rPr>
  </w:style>
  <w:style w:type="character" w:customStyle="1" w:styleId="9">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9</Pages>
  <Words>2727</Words>
  <Characters>15545</Characters>
  <Lines>129</Lines>
  <Paragraphs>36</Paragraphs>
  <TotalTime>1</TotalTime>
  <ScaleCrop>false</ScaleCrop>
  <LinksUpToDate>false</LinksUpToDate>
  <CharactersWithSpaces>18236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2019-02-01T13:31:00Z</dcterms:created>
  <dc:creator>я</dc:creator>
  <cp:lastModifiedBy>Евгения Дербеев�</cp:lastModifiedBy>
  <dcterms:modified xsi:type="dcterms:W3CDTF">2023-10-02T12:16:40Z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8A22ABCEF09A42E39B4730D8B8AF18DB_13</vt:lpwstr>
  </property>
</Properties>
</file>